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3C5E93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2E068A01" w14:textId="77777777" w:rsidR="004C533B" w:rsidRDefault="004C533B" w:rsidP="004C533B">
      <w:pPr>
        <w:jc w:val="center"/>
        <w:rPr>
          <w:rStyle w:val="Hyperlink"/>
          <w:rFonts w:ascii="Century Gothic" w:hAnsi="Century Gothic"/>
          <w:b/>
          <w:bCs/>
          <w:color w:val="auto"/>
          <w:spacing w:val="2"/>
          <w:sz w:val="24"/>
          <w:szCs w:val="24"/>
          <w:u w:val="none"/>
        </w:rPr>
      </w:pPr>
    </w:p>
    <w:p w14:paraId="1287EB1C" w14:textId="17F5067C" w:rsidR="00360D49" w:rsidRPr="004C533B" w:rsidRDefault="004C533B" w:rsidP="004C533B">
      <w:pPr>
        <w:jc w:val="center"/>
        <w:rPr>
          <w:rStyle w:val="Hyperlink"/>
          <w:rFonts w:ascii="Century Gothic" w:hAnsi="Century Gothic"/>
          <w:b/>
          <w:bCs/>
          <w:color w:val="auto"/>
          <w:spacing w:val="2"/>
          <w:sz w:val="24"/>
          <w:szCs w:val="24"/>
          <w:u w:val="none"/>
        </w:rPr>
      </w:pPr>
      <w:r>
        <w:rPr>
          <w:rStyle w:val="Hyperlink"/>
          <w:rFonts w:ascii="Century Gothic" w:hAnsi="Century Gothic"/>
          <w:b/>
          <w:bCs/>
          <w:color w:val="auto"/>
          <w:spacing w:val="2"/>
          <w:sz w:val="24"/>
          <w:szCs w:val="24"/>
          <w:u w:val="none"/>
        </w:rPr>
        <w:t>NOTICE OF AUDIT FINDINGS—SUPPLEMENTAL RECORDS</w:t>
      </w:r>
    </w:p>
    <w:p w14:paraId="41B60899" w14:textId="77777777" w:rsidR="004C533B" w:rsidRDefault="004C533B" w:rsidP="002D30FD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390204D9" w14:textId="77777777" w:rsidR="004C533B" w:rsidRDefault="004C533B" w:rsidP="002D30FD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22F6E03D" w14:textId="6D786CF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>D</w:t>
      </w:r>
      <w:r w:rsidR="00205CBF">
        <w:rPr>
          <w:rFonts w:ascii="Century Gothic" w:hAnsi="Century Gothic"/>
          <w:color w:val="0000FF"/>
          <w:sz w:val="24"/>
          <w:szCs w:val="24"/>
        </w:rPr>
        <w:t>a</w:t>
      </w:r>
      <w:r w:rsidRPr="002D30FD">
        <w:rPr>
          <w:rFonts w:ascii="Century Gothic" w:hAnsi="Century Gothic"/>
          <w:color w:val="0000FF"/>
          <w:sz w:val="24"/>
          <w:szCs w:val="24"/>
        </w:rPr>
        <w:t>te</w:t>
      </w:r>
      <w:r w:rsidRPr="002D30FD">
        <w:rPr>
          <w:rFonts w:ascii="Century Gothic" w:hAnsi="Century Gothic"/>
          <w:sz w:val="24"/>
          <w:szCs w:val="24"/>
        </w:rPr>
        <w:t>]</w:t>
      </w:r>
    </w:p>
    <w:p w14:paraId="740541E6" w14:textId="77777777" w:rsidR="002D30FD" w:rsidRPr="002D30FD" w:rsidRDefault="002D30FD" w:rsidP="00D92C65">
      <w:pPr>
        <w:widowControl w:val="0"/>
        <w:ind w:left="1080" w:right="720"/>
        <w:rPr>
          <w:rFonts w:ascii="Century Gothic" w:hAnsi="Century Gothic"/>
          <w:sz w:val="24"/>
          <w:szCs w:val="24"/>
        </w:rPr>
      </w:pPr>
    </w:p>
    <w:p w14:paraId="08BE082C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FF"/>
          <w:sz w:val="24"/>
          <w:szCs w:val="24"/>
        </w:rPr>
      </w:pPr>
      <w:r w:rsidRPr="002D30FD">
        <w:rPr>
          <w:rFonts w:ascii="Century Gothic" w:hAnsi="Century Gothic"/>
          <w:color w:val="000000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>Certified, Overnight, or Regular Mail</w:t>
      </w:r>
      <w:r w:rsidRPr="002D30FD">
        <w:rPr>
          <w:rFonts w:ascii="Century Gothic" w:hAnsi="Century Gothic"/>
          <w:color w:val="000000"/>
          <w:sz w:val="24"/>
          <w:szCs w:val="24"/>
        </w:rPr>
        <w:t>]</w:t>
      </w:r>
    </w:p>
    <w:p w14:paraId="7D4C3DF2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70F1756E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>Prime Contractor’s Name</w:t>
      </w:r>
      <w:r w:rsidRPr="002D30FD">
        <w:rPr>
          <w:rFonts w:ascii="Century Gothic" w:hAnsi="Century Gothic"/>
          <w:sz w:val="24"/>
          <w:szCs w:val="24"/>
        </w:rPr>
        <w:t>]</w:t>
      </w:r>
    </w:p>
    <w:p w14:paraId="7A32FB5D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>Address</w:t>
      </w:r>
      <w:r w:rsidRPr="002D30FD">
        <w:rPr>
          <w:rFonts w:ascii="Century Gothic" w:hAnsi="Century Gothic"/>
          <w:sz w:val="24"/>
          <w:szCs w:val="24"/>
        </w:rPr>
        <w:t>]</w:t>
      </w:r>
    </w:p>
    <w:p w14:paraId="10E2091D" w14:textId="4EB7A313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>City, ST ZIP</w:t>
      </w:r>
      <w:r w:rsidRPr="002D30FD">
        <w:rPr>
          <w:rFonts w:ascii="Century Gothic" w:hAnsi="Century Gothic"/>
          <w:color w:val="000000"/>
          <w:sz w:val="24"/>
          <w:szCs w:val="24"/>
        </w:rPr>
        <w:t>]</w:t>
      </w:r>
      <w:r>
        <w:rPr>
          <w:rFonts w:ascii="Century Gothic" w:hAnsi="Century Gothic"/>
          <w:color w:val="000000"/>
          <w:sz w:val="24"/>
          <w:szCs w:val="24"/>
        </w:rPr>
        <w:tab/>
      </w:r>
    </w:p>
    <w:p w14:paraId="4A84476B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4FB4C251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648F6D39" w14:textId="36DB7308" w:rsidR="002D30FD" w:rsidRPr="002D30FD" w:rsidRDefault="002D30FD" w:rsidP="00D92C65">
      <w:pPr>
        <w:widowControl w:val="0"/>
        <w:tabs>
          <w:tab w:val="left" w:pos="1620"/>
        </w:tabs>
        <w:ind w:left="360" w:right="720" w:hanging="360"/>
        <w:rPr>
          <w:rFonts w:ascii="Century Gothic" w:hAnsi="Century Gothic"/>
          <w:color w:val="000000"/>
          <w:sz w:val="24"/>
          <w:szCs w:val="24"/>
        </w:rPr>
      </w:pPr>
      <w:r w:rsidRPr="002D30FD">
        <w:rPr>
          <w:rFonts w:ascii="Century Gothic" w:hAnsi="Century Gothic"/>
          <w:color w:val="000000"/>
          <w:sz w:val="24"/>
          <w:szCs w:val="24"/>
        </w:rPr>
        <w:t>Re</w:t>
      </w:r>
      <w:proofErr w:type="gramStart"/>
      <w:r w:rsidRPr="002D30FD">
        <w:rPr>
          <w:rFonts w:ascii="Century Gothic" w:hAnsi="Century Gothic"/>
          <w:color w:val="000000"/>
          <w:sz w:val="24"/>
          <w:szCs w:val="24"/>
        </w:rPr>
        <w:t>:</w:t>
      </w:r>
      <w:r>
        <w:rPr>
          <w:rFonts w:ascii="Century Gothic" w:hAnsi="Century Gothic"/>
          <w:color w:val="000000"/>
          <w:sz w:val="24"/>
          <w:szCs w:val="24"/>
        </w:rPr>
        <w:t xml:space="preserve">  </w:t>
      </w:r>
      <w:r w:rsidRPr="002D30FD">
        <w:rPr>
          <w:rFonts w:ascii="Century Gothic" w:hAnsi="Century Gothic"/>
          <w:sz w:val="24"/>
          <w:szCs w:val="24"/>
        </w:rPr>
        <w:t>[</w:t>
      </w:r>
      <w:proofErr w:type="gramEnd"/>
      <w:r w:rsidRPr="002D30FD">
        <w:rPr>
          <w:rFonts w:ascii="Century Gothic" w:hAnsi="Century Gothic"/>
          <w:color w:val="0000FF"/>
          <w:sz w:val="24"/>
          <w:szCs w:val="24"/>
        </w:rPr>
        <w:t>Contract Number</w:t>
      </w:r>
      <w:r w:rsidRPr="002D30FD">
        <w:rPr>
          <w:rFonts w:ascii="Century Gothic" w:hAnsi="Century Gothic"/>
          <w:color w:val="000000"/>
          <w:sz w:val="24"/>
          <w:szCs w:val="24"/>
        </w:rPr>
        <w:t>]</w:t>
      </w:r>
    </w:p>
    <w:p w14:paraId="6D5E0EB4" w14:textId="77777777" w:rsidR="002D30FD" w:rsidRPr="002D30FD" w:rsidRDefault="002D30FD" w:rsidP="00D92C65">
      <w:pPr>
        <w:widowControl w:val="0"/>
        <w:ind w:left="1080" w:right="720"/>
        <w:rPr>
          <w:rFonts w:ascii="Century Gothic" w:hAnsi="Century Gothic"/>
          <w:color w:val="000000"/>
          <w:sz w:val="24"/>
          <w:szCs w:val="24"/>
        </w:rPr>
      </w:pPr>
    </w:p>
    <w:p w14:paraId="4C66F7EA" w14:textId="77777777" w:rsidR="002D30FD" w:rsidRPr="002D30FD" w:rsidRDefault="002D30FD" w:rsidP="00D92C65">
      <w:pPr>
        <w:widowControl w:val="0"/>
        <w:ind w:left="1080" w:right="720"/>
        <w:rPr>
          <w:rFonts w:ascii="Century Gothic" w:hAnsi="Century Gothic"/>
          <w:color w:val="000000"/>
          <w:sz w:val="24"/>
          <w:szCs w:val="24"/>
        </w:rPr>
      </w:pPr>
    </w:p>
    <w:p w14:paraId="2541B4D6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00"/>
          <w:sz w:val="24"/>
          <w:szCs w:val="24"/>
        </w:rPr>
      </w:pPr>
      <w:r w:rsidRPr="002D30FD">
        <w:rPr>
          <w:rFonts w:ascii="Century Gothic" w:hAnsi="Century Gothic"/>
          <w:color w:val="000000"/>
          <w:sz w:val="24"/>
          <w:szCs w:val="24"/>
        </w:rPr>
        <w:t xml:space="preserve">On </w:t>
      </w: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>date of Audit Findings</w:t>
      </w:r>
      <w:r w:rsidRPr="002D30FD">
        <w:rPr>
          <w:rFonts w:ascii="Century Gothic" w:hAnsi="Century Gothic"/>
          <w:color w:val="000000"/>
          <w:sz w:val="24"/>
          <w:szCs w:val="24"/>
        </w:rPr>
        <w:t xml:space="preserve">], the Department of Transportation (Caltrans) Labor Compliance staff notified your office of identified prevailing wage violations </w:t>
      </w:r>
      <w:proofErr w:type="gramStart"/>
      <w:r w:rsidRPr="002D30FD">
        <w:rPr>
          <w:rFonts w:ascii="Century Gothic" w:hAnsi="Century Gothic"/>
          <w:color w:val="000000"/>
          <w:sz w:val="24"/>
          <w:szCs w:val="24"/>
        </w:rPr>
        <w:t>as a result of</w:t>
      </w:r>
      <w:proofErr w:type="gramEnd"/>
      <w:r w:rsidRPr="002D30FD">
        <w:rPr>
          <w:rFonts w:ascii="Century Gothic" w:hAnsi="Century Gothic"/>
          <w:color w:val="000000"/>
          <w:sz w:val="24"/>
          <w:szCs w:val="24"/>
        </w:rPr>
        <w:t xml:space="preserve"> an audit performed on submitted payroll records for the above noted contract. </w:t>
      </w:r>
    </w:p>
    <w:p w14:paraId="64C32DA3" w14:textId="77777777" w:rsidR="002D30FD" w:rsidRPr="002D30FD" w:rsidRDefault="002D30FD" w:rsidP="00D92C65">
      <w:pPr>
        <w:ind w:right="720"/>
        <w:rPr>
          <w:rFonts w:ascii="Century Gothic" w:hAnsi="Century Gothic"/>
          <w:sz w:val="24"/>
          <w:szCs w:val="24"/>
        </w:rPr>
      </w:pPr>
    </w:p>
    <w:p w14:paraId="2EBAB363" w14:textId="77777777" w:rsidR="002D30FD" w:rsidRPr="002D30FD" w:rsidRDefault="002D30FD" w:rsidP="00D92C65">
      <w:pPr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On [</w:t>
      </w:r>
      <w:r w:rsidRPr="002D30FD">
        <w:rPr>
          <w:rFonts w:ascii="Century Gothic" w:hAnsi="Century Gothic"/>
          <w:color w:val="0000FF"/>
          <w:sz w:val="24"/>
          <w:szCs w:val="24"/>
        </w:rPr>
        <w:t>date</w:t>
      </w:r>
      <w:r w:rsidRPr="002D30FD">
        <w:rPr>
          <w:rFonts w:ascii="Century Gothic" w:hAnsi="Century Gothic"/>
          <w:sz w:val="24"/>
          <w:szCs w:val="24"/>
        </w:rPr>
        <w:t>] Caltrans notified [</w:t>
      </w:r>
      <w:r w:rsidRPr="002D30FD">
        <w:rPr>
          <w:rFonts w:ascii="Century Gothic" w:hAnsi="Century Gothic"/>
          <w:color w:val="0000FF"/>
          <w:sz w:val="24"/>
          <w:szCs w:val="24"/>
        </w:rPr>
        <w:t xml:space="preserve">Contractor Name] </w:t>
      </w:r>
      <w:r w:rsidRPr="002D30FD">
        <w:rPr>
          <w:rFonts w:ascii="Century Gothic" w:hAnsi="Century Gothic"/>
          <w:sz w:val="24"/>
          <w:szCs w:val="24"/>
        </w:rPr>
        <w:t xml:space="preserve">of audit findings and identified violations requiring resolution. </w:t>
      </w:r>
    </w:p>
    <w:p w14:paraId="4B80A964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00"/>
          <w:sz w:val="24"/>
          <w:szCs w:val="24"/>
        </w:rPr>
      </w:pPr>
    </w:p>
    <w:p w14:paraId="21EF45A9" w14:textId="77777777" w:rsidR="002D30FD" w:rsidRPr="002D30FD" w:rsidRDefault="002D30FD" w:rsidP="00D92C65">
      <w:pPr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On [</w:t>
      </w:r>
      <w:r w:rsidRPr="002D30FD">
        <w:rPr>
          <w:rFonts w:ascii="Century Gothic" w:hAnsi="Century Gothic"/>
          <w:color w:val="0000FF"/>
          <w:sz w:val="24"/>
          <w:szCs w:val="24"/>
        </w:rPr>
        <w:t xml:space="preserve">date], </w:t>
      </w: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 xml:space="preserve">Contractor Name] </w:t>
      </w:r>
      <w:r w:rsidRPr="002D30FD">
        <w:rPr>
          <w:rFonts w:ascii="Century Gothic" w:hAnsi="Century Gothic"/>
          <w:sz w:val="24"/>
          <w:szCs w:val="24"/>
        </w:rPr>
        <w:t xml:space="preserve">submitted additional records for review and consideration </w:t>
      </w:r>
      <w:proofErr w:type="gramStart"/>
      <w:r w:rsidRPr="002D30FD">
        <w:rPr>
          <w:rFonts w:ascii="Century Gothic" w:hAnsi="Century Gothic"/>
          <w:sz w:val="24"/>
          <w:szCs w:val="24"/>
        </w:rPr>
        <w:t>in an effort to</w:t>
      </w:r>
      <w:proofErr w:type="gramEnd"/>
      <w:r w:rsidRPr="002D30FD">
        <w:rPr>
          <w:rFonts w:ascii="Century Gothic" w:hAnsi="Century Gothic"/>
          <w:sz w:val="24"/>
          <w:szCs w:val="24"/>
        </w:rPr>
        <w:t xml:space="preserve"> resolve identified violations. </w:t>
      </w:r>
    </w:p>
    <w:p w14:paraId="7350202F" w14:textId="77777777" w:rsidR="002D30FD" w:rsidRPr="002D30FD" w:rsidRDefault="002D30FD" w:rsidP="00D92C65">
      <w:pPr>
        <w:ind w:right="720"/>
        <w:rPr>
          <w:rFonts w:ascii="Century Gothic" w:hAnsi="Century Gothic"/>
          <w:sz w:val="24"/>
          <w:szCs w:val="24"/>
        </w:rPr>
      </w:pPr>
    </w:p>
    <w:p w14:paraId="63EFA954" w14:textId="77777777" w:rsidR="002D30FD" w:rsidRPr="002D30FD" w:rsidRDefault="002D30FD" w:rsidP="00D92C65">
      <w:pPr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Review of the records submitted concluded the following violations have not been resolved and remain outstanding:</w:t>
      </w:r>
    </w:p>
    <w:p w14:paraId="7C3FD7E6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00"/>
          <w:sz w:val="24"/>
          <w:szCs w:val="24"/>
        </w:rPr>
      </w:pPr>
    </w:p>
    <w:p w14:paraId="384A9156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00"/>
          <w:sz w:val="24"/>
          <w:szCs w:val="24"/>
        </w:rPr>
      </w:pPr>
    </w:p>
    <w:p w14:paraId="1FB6509C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b/>
          <w:color w:val="000000"/>
          <w:sz w:val="24"/>
          <w:szCs w:val="24"/>
        </w:rPr>
      </w:pPr>
      <w:r w:rsidRPr="002D30FD">
        <w:rPr>
          <w:rFonts w:ascii="Century Gothic" w:hAnsi="Century Gothic"/>
          <w:b/>
          <w:sz w:val="24"/>
          <w:szCs w:val="24"/>
        </w:rPr>
        <w:t>DELINQUENT CERTIFIED PAYROLL RECORDS — Records not provided to Caltrans as required in the notice dated [</w:t>
      </w:r>
      <w:r w:rsidRPr="002D30FD">
        <w:rPr>
          <w:rFonts w:ascii="Century Gothic" w:hAnsi="Century Gothic"/>
          <w:color w:val="0000FF"/>
          <w:sz w:val="24"/>
          <w:szCs w:val="24"/>
        </w:rPr>
        <w:t>date of Audit Notice</w:t>
      </w:r>
      <w:r w:rsidRPr="002D30FD">
        <w:rPr>
          <w:rFonts w:ascii="Century Gothic" w:hAnsi="Century Gothic"/>
          <w:color w:val="000000"/>
          <w:sz w:val="24"/>
          <w:szCs w:val="24"/>
        </w:rPr>
        <w:t>]:</w:t>
      </w:r>
    </w:p>
    <w:p w14:paraId="303F2546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b/>
          <w:color w:val="000000"/>
          <w:sz w:val="24"/>
          <w:szCs w:val="24"/>
          <w:u w:val="single"/>
        </w:rPr>
      </w:pPr>
    </w:p>
    <w:p w14:paraId="0185B58A" w14:textId="55E80EEA" w:rsidR="002D30FD" w:rsidRPr="002D30FD" w:rsidRDefault="00D92C65" w:rsidP="00D92C65">
      <w:pPr>
        <w:pStyle w:val="ListParagraph"/>
        <w:widowControl w:val="0"/>
        <w:numPr>
          <w:ilvl w:val="0"/>
          <w:numId w:val="2"/>
        </w:numPr>
        <w:ind w:left="360" w:right="720"/>
        <w:rPr>
          <w:rFonts w:ascii="Century Gothic" w:hAnsi="Century Gothic"/>
          <w:color w:val="0000FF"/>
          <w:szCs w:val="24"/>
        </w:rPr>
      </w:pPr>
      <w:r>
        <w:rPr>
          <w:rFonts w:ascii="Century Gothic" w:hAnsi="Century Gothic"/>
          <w:color w:val="0000FF"/>
          <w:szCs w:val="24"/>
        </w:rPr>
        <w:t>LIST</w:t>
      </w:r>
      <w:r w:rsidR="002D30FD" w:rsidRPr="002D30FD">
        <w:rPr>
          <w:rFonts w:ascii="Century Gothic" w:hAnsi="Century Gothic"/>
          <w:color w:val="0000FF"/>
          <w:szCs w:val="24"/>
        </w:rPr>
        <w:t xml:space="preserve"> ANY DELINQUENT RECORDS </w:t>
      </w:r>
      <w:r>
        <w:rPr>
          <w:rFonts w:ascii="Century Gothic" w:hAnsi="Century Gothic"/>
          <w:color w:val="0000FF"/>
          <w:szCs w:val="24"/>
        </w:rPr>
        <w:t>STILL OUTSTANDING</w:t>
      </w:r>
    </w:p>
    <w:p w14:paraId="56FC33CC" w14:textId="76AFD1B7" w:rsidR="002D30FD" w:rsidRPr="00D92C65" w:rsidRDefault="002D30FD" w:rsidP="00D92C65">
      <w:pPr>
        <w:pStyle w:val="ListParagraph"/>
        <w:widowControl w:val="0"/>
        <w:numPr>
          <w:ilvl w:val="0"/>
          <w:numId w:val="2"/>
        </w:numPr>
        <w:ind w:left="360" w:right="720"/>
        <w:rPr>
          <w:rFonts w:ascii="Century Gothic" w:hAnsi="Century Gothic"/>
          <w:color w:val="0000FF"/>
          <w:szCs w:val="24"/>
        </w:rPr>
      </w:pPr>
      <w:r w:rsidRPr="002D30FD">
        <w:rPr>
          <w:rFonts w:ascii="Century Gothic" w:hAnsi="Century Gothic"/>
          <w:b/>
          <w:color w:val="0000FF"/>
          <w:szCs w:val="24"/>
        </w:rPr>
        <w:t>DELETE THIS SECTION IF THERE ARE NO DELINQUENT RECORDS</w:t>
      </w:r>
    </w:p>
    <w:p w14:paraId="768705D1" w14:textId="77777777" w:rsid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szCs w:val="24"/>
        </w:rPr>
      </w:pPr>
    </w:p>
    <w:p w14:paraId="075C22B4" w14:textId="77777777" w:rsid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szCs w:val="24"/>
        </w:rPr>
      </w:pPr>
    </w:p>
    <w:p w14:paraId="7698C5C1" w14:textId="34F71E8F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szCs w:val="24"/>
        </w:rPr>
      </w:pPr>
      <w:r w:rsidRPr="002D30FD">
        <w:rPr>
          <w:rFonts w:ascii="Century Gothic" w:hAnsi="Century Gothic"/>
          <w:b/>
          <w:szCs w:val="24"/>
        </w:rPr>
        <w:lastRenderedPageBreak/>
        <w:t>INADEQUATE CERTIFIED PAYROLL RECORDS — Records missing the elements specified in Labor Code 1776:</w:t>
      </w:r>
    </w:p>
    <w:p w14:paraId="5DE764F6" w14:textId="77777777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szCs w:val="24"/>
        </w:rPr>
      </w:pPr>
    </w:p>
    <w:p w14:paraId="11192848" w14:textId="643A59C4" w:rsidR="002D30FD" w:rsidRPr="002D30FD" w:rsidRDefault="00D92C65" w:rsidP="00D92C65">
      <w:pPr>
        <w:pStyle w:val="ListParagraph"/>
        <w:widowControl w:val="0"/>
        <w:numPr>
          <w:ilvl w:val="0"/>
          <w:numId w:val="2"/>
        </w:numPr>
        <w:ind w:left="360" w:right="720"/>
        <w:rPr>
          <w:rFonts w:ascii="Century Gothic" w:hAnsi="Century Gothic"/>
          <w:color w:val="0000FF"/>
          <w:szCs w:val="24"/>
        </w:rPr>
      </w:pPr>
      <w:r>
        <w:rPr>
          <w:rFonts w:ascii="Century Gothic" w:hAnsi="Century Gothic"/>
          <w:color w:val="0000FF"/>
          <w:szCs w:val="24"/>
        </w:rPr>
        <w:t xml:space="preserve">LIST </w:t>
      </w:r>
      <w:commentRangeStart w:id="0"/>
      <w:r w:rsidR="002D30FD" w:rsidRPr="002D30FD">
        <w:rPr>
          <w:rFonts w:ascii="Century Gothic" w:hAnsi="Century Gothic"/>
          <w:color w:val="0000FF"/>
          <w:szCs w:val="24"/>
        </w:rPr>
        <w:t xml:space="preserve">ANY INADEQUATE RECORDS </w:t>
      </w:r>
      <w:commentRangeEnd w:id="0"/>
      <w:r w:rsidR="002D30FD" w:rsidRPr="002D30FD">
        <w:rPr>
          <w:rStyle w:val="CommentReference"/>
          <w:rFonts w:ascii="Century Gothic" w:hAnsi="Century Gothic"/>
          <w:color w:val="0000FF"/>
          <w:sz w:val="24"/>
          <w:szCs w:val="24"/>
        </w:rPr>
        <w:commentReference w:id="0"/>
      </w:r>
    </w:p>
    <w:p w14:paraId="0D2B0FC0" w14:textId="77777777" w:rsidR="002D30FD" w:rsidRPr="002D30FD" w:rsidRDefault="002D30FD" w:rsidP="00D92C65">
      <w:pPr>
        <w:pStyle w:val="ListParagraph"/>
        <w:widowControl w:val="0"/>
        <w:numPr>
          <w:ilvl w:val="0"/>
          <w:numId w:val="2"/>
        </w:numPr>
        <w:ind w:left="360" w:right="720"/>
        <w:rPr>
          <w:rFonts w:ascii="Century Gothic" w:hAnsi="Century Gothic"/>
          <w:b/>
          <w:color w:val="0000FF"/>
          <w:szCs w:val="24"/>
        </w:rPr>
      </w:pPr>
      <w:r w:rsidRPr="002D30FD">
        <w:rPr>
          <w:rFonts w:ascii="Century Gothic" w:hAnsi="Century Gothic"/>
          <w:b/>
          <w:color w:val="0000FF"/>
          <w:szCs w:val="24"/>
        </w:rPr>
        <w:t>DELETE THIS SECTION IF THERE ARE NO INADEQUATE RECORDS</w:t>
      </w:r>
    </w:p>
    <w:p w14:paraId="4807F810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FF0000"/>
          <w:sz w:val="24"/>
          <w:szCs w:val="24"/>
        </w:rPr>
      </w:pPr>
    </w:p>
    <w:p w14:paraId="74C46A4E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FF0000"/>
          <w:sz w:val="24"/>
          <w:szCs w:val="24"/>
        </w:rPr>
      </w:pPr>
    </w:p>
    <w:p w14:paraId="10C52285" w14:textId="77777777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szCs w:val="24"/>
        </w:rPr>
      </w:pPr>
      <w:r w:rsidRPr="002D30FD">
        <w:rPr>
          <w:rFonts w:ascii="Century Gothic" w:hAnsi="Century Gothic"/>
          <w:b/>
          <w:szCs w:val="24"/>
        </w:rPr>
        <w:t>DISCREPANCIES — any identified discrepancies within records submitted, underpayment of prevailing wage rates or hours worked, misclassification of workers, and missing required certifications, authorizations, or other requested documents.</w:t>
      </w:r>
    </w:p>
    <w:p w14:paraId="75CA0561" w14:textId="77777777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szCs w:val="24"/>
        </w:rPr>
      </w:pPr>
    </w:p>
    <w:p w14:paraId="623D5BDD" w14:textId="12982D99" w:rsidR="002D30FD" w:rsidRPr="002D30FD" w:rsidRDefault="00D92C65" w:rsidP="00D92C65">
      <w:pPr>
        <w:pStyle w:val="ListParagraph"/>
        <w:widowControl w:val="0"/>
        <w:numPr>
          <w:ilvl w:val="0"/>
          <w:numId w:val="2"/>
        </w:numPr>
        <w:ind w:left="360" w:right="720"/>
        <w:rPr>
          <w:rFonts w:ascii="Century Gothic" w:hAnsi="Century Gothic"/>
          <w:color w:val="0000FF"/>
          <w:szCs w:val="24"/>
        </w:rPr>
      </w:pPr>
      <w:r>
        <w:rPr>
          <w:rFonts w:ascii="Century Gothic" w:hAnsi="Century Gothic"/>
          <w:color w:val="0000FF"/>
          <w:szCs w:val="24"/>
        </w:rPr>
        <w:t>LIST</w:t>
      </w:r>
      <w:commentRangeStart w:id="1"/>
      <w:r w:rsidR="002D30FD" w:rsidRPr="002D30FD">
        <w:rPr>
          <w:rFonts w:ascii="Century Gothic" w:hAnsi="Century Gothic"/>
          <w:color w:val="0000FF"/>
          <w:szCs w:val="24"/>
        </w:rPr>
        <w:t xml:space="preserve"> ANY IDENTIFIED DISCREPANCIES, MISCLASSIFICATIONS</w:t>
      </w:r>
      <w:r>
        <w:rPr>
          <w:rFonts w:ascii="Century Gothic" w:hAnsi="Century Gothic"/>
          <w:color w:val="0000FF"/>
          <w:szCs w:val="24"/>
        </w:rPr>
        <w:t>,</w:t>
      </w:r>
      <w:r w:rsidR="002D30FD" w:rsidRPr="002D30FD">
        <w:rPr>
          <w:rFonts w:ascii="Century Gothic" w:hAnsi="Century Gothic"/>
          <w:color w:val="0000FF"/>
          <w:szCs w:val="24"/>
        </w:rPr>
        <w:t xml:space="preserve"> UNDERPAYMENTS ETC.  </w:t>
      </w:r>
      <w:commentRangeEnd w:id="1"/>
      <w:r w:rsidR="002D30FD" w:rsidRPr="002D30FD">
        <w:rPr>
          <w:rStyle w:val="CommentReference"/>
          <w:rFonts w:ascii="Century Gothic" w:hAnsi="Century Gothic"/>
          <w:color w:val="0000FF"/>
          <w:sz w:val="24"/>
          <w:szCs w:val="24"/>
        </w:rPr>
        <w:commentReference w:id="1"/>
      </w:r>
    </w:p>
    <w:p w14:paraId="66FA106A" w14:textId="434B3F74" w:rsidR="002D30FD" w:rsidRPr="002D30FD" w:rsidRDefault="002D30FD" w:rsidP="00D92C65">
      <w:pPr>
        <w:pStyle w:val="ListParagraph"/>
        <w:widowControl w:val="0"/>
        <w:numPr>
          <w:ilvl w:val="0"/>
          <w:numId w:val="2"/>
        </w:numPr>
        <w:ind w:left="360" w:right="720"/>
        <w:rPr>
          <w:rFonts w:ascii="Century Gothic" w:hAnsi="Century Gothic"/>
          <w:color w:val="0000FF"/>
          <w:szCs w:val="24"/>
        </w:rPr>
      </w:pPr>
      <w:r w:rsidRPr="002D30FD">
        <w:rPr>
          <w:rFonts w:ascii="Century Gothic" w:hAnsi="Century Gothic"/>
          <w:b/>
          <w:color w:val="0000FF"/>
          <w:szCs w:val="24"/>
        </w:rPr>
        <w:t>DEL</w:t>
      </w:r>
      <w:r>
        <w:rPr>
          <w:rFonts w:ascii="Century Gothic" w:hAnsi="Century Gothic"/>
          <w:b/>
          <w:color w:val="0000FF"/>
          <w:szCs w:val="24"/>
        </w:rPr>
        <w:t>E</w:t>
      </w:r>
      <w:r w:rsidRPr="002D30FD">
        <w:rPr>
          <w:rFonts w:ascii="Century Gothic" w:hAnsi="Century Gothic"/>
          <w:b/>
          <w:color w:val="0000FF"/>
          <w:szCs w:val="24"/>
        </w:rPr>
        <w:t xml:space="preserve">TE THIS SECTION IF THERE ARE NO DISCREPANCIES </w:t>
      </w:r>
    </w:p>
    <w:p w14:paraId="22549843" w14:textId="77777777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b/>
          <w:color w:val="FF0000"/>
          <w:szCs w:val="24"/>
        </w:rPr>
      </w:pPr>
    </w:p>
    <w:p w14:paraId="22620F71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00"/>
          <w:sz w:val="24"/>
          <w:szCs w:val="24"/>
        </w:rPr>
      </w:pPr>
    </w:p>
    <w:p w14:paraId="26F7385F" w14:textId="77777777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szCs w:val="24"/>
        </w:rPr>
      </w:pPr>
      <w:bookmarkStart w:id="2" w:name="_Hlk37326065"/>
      <w:r w:rsidRPr="002D30FD">
        <w:rPr>
          <w:rFonts w:ascii="Century Gothic" w:hAnsi="Century Gothic"/>
          <w:szCs w:val="24"/>
        </w:rPr>
        <w:t xml:space="preserve">Please resolve the identified violations by providing copies of all requested delinquent records, supplemental payrolls, and confirmation of restitution payments via copy of cancelled checks (front and back) within </w:t>
      </w:r>
      <w:commentRangeStart w:id="3"/>
      <w:r w:rsidRPr="002D30FD">
        <w:rPr>
          <w:rFonts w:ascii="Century Gothic" w:hAnsi="Century Gothic"/>
          <w:szCs w:val="24"/>
        </w:rPr>
        <w:t xml:space="preserve">10 days </w:t>
      </w:r>
      <w:commentRangeEnd w:id="3"/>
      <w:r w:rsidRPr="002D30FD">
        <w:rPr>
          <w:rStyle w:val="CommentReference"/>
          <w:rFonts w:ascii="Century Gothic" w:hAnsi="Century Gothic"/>
          <w:sz w:val="24"/>
          <w:szCs w:val="24"/>
        </w:rPr>
        <w:commentReference w:id="3"/>
      </w:r>
      <w:r w:rsidRPr="002D30FD">
        <w:rPr>
          <w:rFonts w:ascii="Century Gothic" w:hAnsi="Century Gothic"/>
          <w:szCs w:val="24"/>
        </w:rPr>
        <w:t xml:space="preserve">of the date of this letter. </w:t>
      </w:r>
    </w:p>
    <w:p w14:paraId="753A5193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59587607" w14:textId="77777777" w:rsidR="002D30FD" w:rsidRPr="002D30FD" w:rsidRDefault="002D30FD" w:rsidP="00D92C65">
      <w:pPr>
        <w:pStyle w:val="ListParagraph"/>
        <w:widowControl w:val="0"/>
        <w:ind w:left="0" w:right="720"/>
        <w:rPr>
          <w:rFonts w:ascii="Century Gothic" w:hAnsi="Century Gothic"/>
          <w:color w:val="000000"/>
          <w:szCs w:val="24"/>
        </w:rPr>
      </w:pPr>
      <w:r w:rsidRPr="002D30FD">
        <w:rPr>
          <w:rFonts w:ascii="Century Gothic" w:hAnsi="Century Gothic"/>
          <w:color w:val="000000"/>
          <w:szCs w:val="24"/>
        </w:rPr>
        <w:t>Until compliance is achieved, future contract payments will be withheld pursuant to California Labor Code 1771.5(b)(6).</w:t>
      </w:r>
    </w:p>
    <w:bookmarkEnd w:id="2"/>
    <w:p w14:paraId="31B4CDAD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00"/>
          <w:sz w:val="24"/>
          <w:szCs w:val="24"/>
        </w:rPr>
      </w:pPr>
    </w:p>
    <w:p w14:paraId="0043253E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If you have questions regarding this notice, please contact [</w:t>
      </w:r>
      <w:r w:rsidRPr="002D30FD">
        <w:rPr>
          <w:rFonts w:ascii="Century Gothic" w:hAnsi="Century Gothic"/>
          <w:color w:val="0000FF"/>
          <w:sz w:val="24"/>
          <w:szCs w:val="24"/>
        </w:rPr>
        <w:t>Labor Compliance Officer’s Name</w:t>
      </w:r>
      <w:r w:rsidRPr="002D30FD">
        <w:rPr>
          <w:rFonts w:ascii="Century Gothic" w:hAnsi="Century Gothic"/>
          <w:sz w:val="24"/>
          <w:szCs w:val="24"/>
        </w:rPr>
        <w:t>] at [</w:t>
      </w:r>
      <w:r w:rsidRPr="002D30FD">
        <w:rPr>
          <w:rFonts w:ascii="Century Gothic" w:hAnsi="Century Gothic"/>
          <w:color w:val="0000FF"/>
          <w:sz w:val="24"/>
          <w:szCs w:val="24"/>
        </w:rPr>
        <w:t>Phone Number</w:t>
      </w:r>
      <w:r w:rsidRPr="002D30FD">
        <w:rPr>
          <w:rFonts w:ascii="Century Gothic" w:hAnsi="Century Gothic"/>
          <w:sz w:val="24"/>
          <w:szCs w:val="24"/>
        </w:rPr>
        <w:t>].</w:t>
      </w:r>
    </w:p>
    <w:p w14:paraId="2AF86243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15DE7AA9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131470DA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Sincerely,</w:t>
      </w:r>
    </w:p>
    <w:p w14:paraId="123A0B4D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57D053FA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6E3270D7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201FCBD6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[</w:t>
      </w:r>
      <w:r w:rsidRPr="002D30FD">
        <w:rPr>
          <w:rFonts w:ascii="Century Gothic" w:hAnsi="Century Gothic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2D30FD">
          <w:rPr>
            <w:rFonts w:ascii="Century Gothic" w:hAnsi="Century Gothic"/>
            <w:color w:val="0000FF"/>
            <w:sz w:val="24"/>
            <w:szCs w:val="24"/>
          </w:rPr>
          <w:t>ALL</w:t>
        </w:r>
      </w:smartTag>
      <w:r w:rsidRPr="002D30FD">
        <w:rPr>
          <w:rFonts w:ascii="Century Gothic" w:hAnsi="Century Gothic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2D30FD">
          <w:rPr>
            <w:rFonts w:ascii="Century Gothic" w:hAnsi="Century Gothic"/>
            <w:color w:val="0000FF"/>
            <w:sz w:val="24"/>
            <w:szCs w:val="24"/>
          </w:rPr>
          <w:t>CAPS</w:t>
        </w:r>
      </w:smartTag>
      <w:r w:rsidRPr="002D30FD">
        <w:rPr>
          <w:rFonts w:ascii="Century Gothic" w:hAnsi="Century Gothic"/>
          <w:sz w:val="24"/>
          <w:szCs w:val="24"/>
        </w:rPr>
        <w:t>]</w:t>
      </w:r>
    </w:p>
    <w:p w14:paraId="7EDBA196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color w:val="0000FF"/>
          <w:sz w:val="24"/>
          <w:szCs w:val="24"/>
        </w:rPr>
      </w:pPr>
      <w:r w:rsidRPr="002D30FD">
        <w:rPr>
          <w:rFonts w:ascii="Century Gothic" w:hAnsi="Century Gothic"/>
          <w:color w:val="0000FF"/>
          <w:sz w:val="24"/>
          <w:szCs w:val="24"/>
        </w:rPr>
        <w:t>(District # or Region Contract Manager)</w:t>
      </w:r>
    </w:p>
    <w:p w14:paraId="4AD2F752" w14:textId="77777777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1A66DA23" w14:textId="41EE7B86" w:rsidR="002D30FD" w:rsidRPr="002D30FD" w:rsidRDefault="002D30FD" w:rsidP="00D92C65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>c</w:t>
      </w:r>
      <w:proofErr w:type="gramStart"/>
      <w:r w:rsidRPr="002D30FD">
        <w:rPr>
          <w:rFonts w:ascii="Century Gothic" w:hAnsi="Century Gothic"/>
          <w:sz w:val="24"/>
          <w:szCs w:val="24"/>
        </w:rPr>
        <w:t>:</w:t>
      </w:r>
      <w:r w:rsidR="00D92C65">
        <w:rPr>
          <w:rFonts w:ascii="Century Gothic" w:hAnsi="Century Gothic"/>
          <w:sz w:val="24"/>
          <w:szCs w:val="24"/>
        </w:rPr>
        <w:t xml:space="preserve">  </w:t>
      </w:r>
      <w:r w:rsidRPr="002D30FD">
        <w:rPr>
          <w:rFonts w:ascii="Century Gothic" w:hAnsi="Century Gothic"/>
          <w:sz w:val="24"/>
          <w:szCs w:val="24"/>
        </w:rPr>
        <w:t>[</w:t>
      </w:r>
      <w:proofErr w:type="gramEnd"/>
      <w:r w:rsidRPr="002D30FD">
        <w:rPr>
          <w:rFonts w:ascii="Century Gothic" w:hAnsi="Century Gothic"/>
          <w:color w:val="0000FF"/>
          <w:sz w:val="24"/>
          <w:szCs w:val="24"/>
        </w:rPr>
        <w:t>Name, Title, Office</w:t>
      </w:r>
      <w:r w:rsidRPr="002D30FD">
        <w:rPr>
          <w:rFonts w:ascii="Century Gothic" w:hAnsi="Century Gothic"/>
          <w:sz w:val="24"/>
          <w:szCs w:val="24"/>
        </w:rPr>
        <w:t>]</w:t>
      </w:r>
    </w:p>
    <w:p w14:paraId="76CB1FEB" w14:textId="77777777" w:rsidR="002D30FD" w:rsidRPr="002D30FD" w:rsidRDefault="002D30FD" w:rsidP="00D92C65">
      <w:pPr>
        <w:widowControl w:val="0"/>
        <w:ind w:left="360" w:right="720" w:hanging="360"/>
        <w:rPr>
          <w:rFonts w:ascii="Century Gothic" w:hAnsi="Century Gothic"/>
          <w:color w:val="0000FF"/>
          <w:sz w:val="24"/>
          <w:szCs w:val="24"/>
        </w:rPr>
      </w:pPr>
      <w:r w:rsidRPr="002D30FD">
        <w:rPr>
          <w:rFonts w:ascii="Century Gothic" w:hAnsi="Century Gothic"/>
          <w:sz w:val="24"/>
          <w:szCs w:val="24"/>
        </w:rPr>
        <w:tab/>
      </w:r>
      <w:commentRangeStart w:id="4"/>
      <w:r w:rsidRPr="002D30FD">
        <w:rPr>
          <w:rFonts w:ascii="Century Gothic" w:hAnsi="Century Gothic"/>
          <w:color w:val="0000FF"/>
          <w:sz w:val="24"/>
          <w:szCs w:val="24"/>
        </w:rPr>
        <w:t>(These names appear on the original letter and all copies of the original letter. Anyone mentioned in the body of the letters should be listed in the copies.)</w:t>
      </w:r>
      <w:commentRangeEnd w:id="4"/>
      <w:r w:rsidRPr="002D30FD">
        <w:rPr>
          <w:rStyle w:val="CommentReference"/>
          <w:rFonts w:ascii="Century Gothic" w:hAnsi="Century Gothic"/>
          <w:color w:val="0000FF"/>
          <w:sz w:val="24"/>
          <w:szCs w:val="24"/>
        </w:rPr>
        <w:commentReference w:id="4"/>
      </w:r>
    </w:p>
    <w:p w14:paraId="699464D8" w14:textId="77777777" w:rsidR="002D30FD" w:rsidRPr="002D30FD" w:rsidRDefault="002D30FD" w:rsidP="00D92C65">
      <w:pPr>
        <w:widowControl w:val="0"/>
        <w:tabs>
          <w:tab w:val="left" w:pos="1620"/>
        </w:tabs>
        <w:ind w:left="1080" w:right="720"/>
        <w:rPr>
          <w:rFonts w:ascii="Century Gothic" w:hAnsi="Century Gothic"/>
          <w:color w:val="000000"/>
          <w:sz w:val="24"/>
          <w:szCs w:val="24"/>
        </w:rPr>
      </w:pPr>
    </w:p>
    <w:p w14:paraId="2C9A2895" w14:textId="2C038898" w:rsidR="00026FBE" w:rsidRPr="002D30FD" w:rsidRDefault="00026FBE" w:rsidP="00D92C65">
      <w:pPr>
        <w:pStyle w:val="Heading1"/>
        <w:ind w:left="0"/>
        <w:rPr>
          <w:rFonts w:ascii="Century Gothic" w:hAnsi="Century Gothic" w:cs="Arial"/>
          <w:szCs w:val="24"/>
        </w:rPr>
      </w:pPr>
    </w:p>
    <w:sectPr w:rsidR="00026FBE" w:rsidRPr="002D30FD" w:rsidSect="00DA21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aPilusa, Allison@DOT" w:date="2020-04-13T13:48:00Z" w:initials="LA">
    <w:p w14:paraId="40D33CDF" w14:textId="77777777" w:rsidR="002D30FD" w:rsidRDefault="002D30FD" w:rsidP="002D30FD">
      <w:pPr>
        <w:pStyle w:val="CommentText"/>
      </w:pPr>
      <w:r>
        <w:rPr>
          <w:rStyle w:val="CommentReference"/>
        </w:rPr>
        <w:annotationRef/>
      </w:r>
      <w:r>
        <w:t>Do you want to include instructions for using N/A if any of these sections don’t apply or tell them to delete the section?</w:t>
      </w:r>
    </w:p>
  </w:comment>
  <w:comment w:id="1" w:author="LaPilusa, Allison@DOT" w:date="2020-04-13T13:48:00Z" w:initials="LA">
    <w:p w14:paraId="02D30790" w14:textId="77777777" w:rsidR="002D30FD" w:rsidRDefault="002D30FD" w:rsidP="002D30FD">
      <w:pPr>
        <w:pStyle w:val="CommentText"/>
      </w:pPr>
      <w:r>
        <w:rPr>
          <w:rStyle w:val="CommentReference"/>
        </w:rPr>
        <w:annotationRef/>
      </w:r>
      <w:r>
        <w:t>Do you want the template user to keep the font of these bullets in red all caps? If not, I recommend using blue font and brackets like the rest of the template.</w:t>
      </w:r>
    </w:p>
  </w:comment>
  <w:comment w:id="3" w:author="LaPilusa, Allison@DOT" w:date="2020-04-13T13:56:00Z" w:initials="LA">
    <w:p w14:paraId="74D5DCE7" w14:textId="77777777" w:rsidR="002D30FD" w:rsidRDefault="002D30FD" w:rsidP="002D30FD">
      <w:pPr>
        <w:pStyle w:val="CommentText"/>
      </w:pPr>
      <w:r>
        <w:rPr>
          <w:rStyle w:val="CommentReference"/>
        </w:rPr>
        <w:annotationRef/>
      </w:r>
      <w:r>
        <w:t>Calendar/business/working days?</w:t>
      </w:r>
    </w:p>
  </w:comment>
  <w:comment w:id="4" w:author="LaPilusa, Allison@DOT" w:date="2020-04-13T13:58:00Z" w:initials="LA">
    <w:p w14:paraId="4B886F99" w14:textId="77777777" w:rsidR="002D30FD" w:rsidRDefault="002D30FD" w:rsidP="002D30FD">
      <w:pPr>
        <w:pStyle w:val="CommentText"/>
      </w:pPr>
      <w:r>
        <w:rPr>
          <w:rStyle w:val="CommentReference"/>
        </w:rPr>
        <w:annotationRef/>
      </w:r>
      <w:r>
        <w:t>Are these instructions?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D33CDF" w15:done="0"/>
  <w15:commentEx w15:paraId="02D30790" w15:done="0"/>
  <w15:commentEx w15:paraId="74D5DCE7" w15:done="0"/>
  <w15:commentEx w15:paraId="4B886F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D33CDF" w16cid:durableId="223EEC40"/>
  <w16cid:commentId w16cid:paraId="02D30790" w16cid:durableId="223EEC10"/>
  <w16cid:commentId w16cid:paraId="74D5DCE7" w16cid:durableId="223EEE0B"/>
  <w16cid:commentId w16cid:paraId="4B886F99" w16cid:durableId="223EEE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85D3B" w14:textId="77777777" w:rsidR="003C5E93" w:rsidRDefault="003C5E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EB05" w14:textId="77777777" w:rsidR="003C5E93" w:rsidRPr="00B67EB5" w:rsidRDefault="003C5E93" w:rsidP="003C5E93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AA0C497" w14:textId="7E506F39" w:rsidR="00B67EB5" w:rsidRPr="003C5E93" w:rsidRDefault="00B67EB5" w:rsidP="003C5E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783D" w14:textId="77777777" w:rsidR="003C5E93" w:rsidRPr="00B67EB5" w:rsidRDefault="003C5E93" w:rsidP="003C5E93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C91010A" w14:textId="17E5CEE9" w:rsidR="00BA1C2F" w:rsidRPr="003C5E93" w:rsidRDefault="00BA1C2F" w:rsidP="003C5E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A963" w14:textId="77777777" w:rsidR="003C5E93" w:rsidRDefault="003C5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6BB107B9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47684"/>
    <w:multiLevelType w:val="hybridMultilevel"/>
    <w:tmpl w:val="334C5E76"/>
    <w:lvl w:ilvl="0" w:tplc="F9ACF5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972471">
    <w:abstractNumId w:val="1"/>
  </w:num>
  <w:num w:numId="2" w16cid:durableId="1201279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Pilusa, Allison@DOT">
    <w15:presenceInfo w15:providerId="AD" w15:userId="S-1-5-21-3697733453-1562081657-700838642-14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E5DC4"/>
    <w:rsid w:val="001B2BE7"/>
    <w:rsid w:val="00205CBF"/>
    <w:rsid w:val="002D30FD"/>
    <w:rsid w:val="002E4783"/>
    <w:rsid w:val="00360D49"/>
    <w:rsid w:val="00365398"/>
    <w:rsid w:val="003C5E93"/>
    <w:rsid w:val="004371BA"/>
    <w:rsid w:val="004A4B8B"/>
    <w:rsid w:val="004B3482"/>
    <w:rsid w:val="004C533B"/>
    <w:rsid w:val="0053557B"/>
    <w:rsid w:val="005B160A"/>
    <w:rsid w:val="005E583D"/>
    <w:rsid w:val="00712887"/>
    <w:rsid w:val="00740343"/>
    <w:rsid w:val="007C730F"/>
    <w:rsid w:val="008172B0"/>
    <w:rsid w:val="009D40AC"/>
    <w:rsid w:val="00A80A63"/>
    <w:rsid w:val="00B67EB5"/>
    <w:rsid w:val="00B71ADE"/>
    <w:rsid w:val="00BA1C2F"/>
    <w:rsid w:val="00BC1EFB"/>
    <w:rsid w:val="00C37CEB"/>
    <w:rsid w:val="00CF3BF7"/>
    <w:rsid w:val="00CF73F8"/>
    <w:rsid w:val="00D92C65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8433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  <w:style w:type="character" w:styleId="CommentReference">
    <w:name w:val="annotation reference"/>
    <w:basedOn w:val="DefaultParagraphFont"/>
    <w:semiHidden/>
    <w:unhideWhenUsed/>
    <w:rsid w:val="002D30F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D30FD"/>
    <w:rPr>
      <w:rFonts w:ascii="Times" w:eastAsia="Times New Roman" w:hAnsi="Times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D30FD"/>
    <w:rPr>
      <w:rFonts w:ascii="Times" w:eastAsia="Times New Roman" w:hAnsi="Time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7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7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2025-01-08T19:23:00Z</dcterms:created>
  <dcterms:modified xsi:type="dcterms:W3CDTF">2025-01-08T19:23:00Z</dcterms:modified>
</cp:coreProperties>
</file>